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81" w:rsidRDefault="00DE2281" w:rsidP="00DE2281">
      <w:pPr>
        <w:pStyle w:val="NormalWeb"/>
        <w:spacing w:before="0" w:beforeAutospacing="0"/>
      </w:pPr>
      <w:bookmarkStart w:id="0" w:name="_GoBack"/>
      <w:r>
        <w:rPr>
          <w:rStyle w:val="style9"/>
          <w:b/>
          <w:bCs/>
        </w:rPr>
        <w:t>SIJIL PENGAJARAN PENGAJIAN TINGGI (SPPT) TAHAP 1 (MODUL C2</w:t>
      </w:r>
      <w:proofErr w:type="gramStart"/>
      <w:r>
        <w:rPr>
          <w:rStyle w:val="style9"/>
          <w:b/>
          <w:bCs/>
        </w:rPr>
        <w:t>) :</w:t>
      </w:r>
      <w:proofErr w:type="gramEnd"/>
      <w:r>
        <w:rPr>
          <w:rStyle w:val="style9"/>
          <w:b/>
          <w:bCs/>
        </w:rPr>
        <w:t xml:space="preserve"> PENGAJARAN MENGGUNAKAN TEKNOLOGI        (E-PEMBELAJARAN)</w:t>
      </w:r>
    </w:p>
    <w:p w:rsidR="00DE2281" w:rsidRDefault="00DE2281" w:rsidP="00DE2281">
      <w:pPr>
        <w:pStyle w:val="style91"/>
        <w:spacing w:before="0" w:beforeAutospacing="0"/>
      </w:pPr>
      <w:r>
        <w:t>SINOPSIS</w:t>
      </w:r>
    </w:p>
    <w:p w:rsidR="00DE2281" w:rsidRDefault="00DE2281" w:rsidP="00DE2281">
      <w:pPr>
        <w:pStyle w:val="NormalWeb"/>
        <w:spacing w:before="0" w:beforeAutospacing="0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menerusi</w:t>
      </w:r>
      <w:proofErr w:type="spellEnd"/>
      <w:r>
        <w:t xml:space="preserve"> web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dikenali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e-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popular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kualiti</w:t>
      </w:r>
      <w:proofErr w:type="spellEnd"/>
      <w:r>
        <w:t xml:space="preserve"> proses P&amp;P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bijak</w:t>
      </w:r>
      <w:proofErr w:type="spellEnd"/>
      <w:r>
        <w:t xml:space="preserve">. </w:t>
      </w:r>
      <w:proofErr w:type="spellStart"/>
      <w:proofErr w:type="gramStart"/>
      <w:r>
        <w:t>Bagi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,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e-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  <w:proofErr w:type="gram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mendedahkan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e-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e-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di UTM.</w:t>
      </w:r>
    </w:p>
    <w:p w:rsidR="00DE2281" w:rsidRDefault="00DE2281" w:rsidP="00DE2281">
      <w:pPr>
        <w:pStyle w:val="NormalWeb"/>
        <w:spacing w:before="0" w:beforeAutospacing="0"/>
      </w:pPr>
      <w:r>
        <w:t> </w:t>
      </w:r>
    </w:p>
    <w:p w:rsidR="00DE2281" w:rsidRDefault="00DE2281" w:rsidP="00DE2281">
      <w:pPr>
        <w:pStyle w:val="style91"/>
        <w:spacing w:before="0" w:beforeAutospacing="0"/>
      </w:pPr>
      <w:r>
        <w:t>OBJEKTIF</w:t>
      </w:r>
    </w:p>
    <w:p w:rsidR="00DE2281" w:rsidRDefault="00DE2281" w:rsidP="00DE2281">
      <w:pPr>
        <w:pStyle w:val="NormalWeb"/>
        <w:spacing w:before="0" w:beforeAutospacing="0"/>
      </w:pPr>
      <w:r>
        <w:t xml:space="preserve">Di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>:</w:t>
      </w:r>
    </w:p>
    <w:p w:rsidR="00DE2281" w:rsidRDefault="00DE2281" w:rsidP="00DE2281">
      <w:pPr>
        <w:pStyle w:val="NormalWeb"/>
        <w:numPr>
          <w:ilvl w:val="0"/>
          <w:numId w:val="1"/>
        </w:numPr>
        <w:spacing w:before="0" w:beforeAutospacing="0"/>
      </w:pPr>
      <w:proofErr w:type="spellStart"/>
      <w:r>
        <w:t>Memahami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e-</w:t>
      </w:r>
      <w:proofErr w:type="spellStart"/>
      <w:r>
        <w:t>pembelajaran</w:t>
      </w:r>
      <w:proofErr w:type="spellEnd"/>
    </w:p>
    <w:p w:rsidR="00DE2281" w:rsidRDefault="00DE2281" w:rsidP="00DE2281">
      <w:pPr>
        <w:pStyle w:val="NormalWeb"/>
        <w:numPr>
          <w:ilvl w:val="0"/>
          <w:numId w:val="1"/>
        </w:numPr>
        <w:spacing w:before="0" w:beforeAutospacing="0"/>
      </w:pPr>
      <w:proofErr w:type="spellStart"/>
      <w:r>
        <w:t>Menguasai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asas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e-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e-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UTM</w:t>
      </w:r>
    </w:p>
    <w:p w:rsidR="00DE2281" w:rsidRDefault="00DE2281" w:rsidP="00DE2281">
      <w:pPr>
        <w:pStyle w:val="NormalWeb"/>
        <w:numPr>
          <w:ilvl w:val="0"/>
          <w:numId w:val="1"/>
        </w:numPr>
        <w:spacing w:before="0" w:beforeAutospacing="0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e-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komprehensif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</w:p>
    <w:p w:rsidR="00DE2281" w:rsidRDefault="00DE2281" w:rsidP="00DE2281">
      <w:pPr>
        <w:pStyle w:val="NormalWeb"/>
        <w:spacing w:before="0" w:beforeAutospacing="0"/>
      </w:pPr>
      <w:r>
        <w:t> </w:t>
      </w:r>
    </w:p>
    <w:p w:rsidR="00DE2281" w:rsidRDefault="00DE2281" w:rsidP="00DE2281">
      <w:pPr>
        <w:pStyle w:val="style91"/>
        <w:spacing w:before="0" w:beforeAutospacing="0"/>
      </w:pPr>
      <w:r>
        <w:t>KANDUNGAN KURSUS</w:t>
      </w:r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Pengenalan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e-learning</w:t>
      </w:r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r>
        <w:t xml:space="preserve">Login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Kelas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Penyediaan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&amp; Nota </w:t>
      </w:r>
      <w:proofErr w:type="spellStart"/>
      <w:r>
        <w:t>Kuliah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Kemudahan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: Forum </w:t>
      </w:r>
      <w:proofErr w:type="spellStart"/>
      <w:r>
        <w:t>dan</w:t>
      </w:r>
      <w:proofErr w:type="spellEnd"/>
      <w:r>
        <w:t xml:space="preserve"> Chat</w:t>
      </w:r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Penilaian</w:t>
      </w:r>
      <w:proofErr w:type="spellEnd"/>
      <w:r>
        <w:t xml:space="preserve">: </w:t>
      </w:r>
      <w:proofErr w:type="spellStart"/>
      <w:r>
        <w:t>Kuiz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Penilaian</w:t>
      </w:r>
      <w:proofErr w:type="spellEnd"/>
      <w:r>
        <w:t xml:space="preserve"> : </w:t>
      </w:r>
      <w:proofErr w:type="spellStart"/>
      <w:r>
        <w:t>Tugasan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Kalender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Aktiviti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Pengurusan</w:t>
      </w:r>
      <w:proofErr w:type="spellEnd"/>
      <w:r>
        <w:t xml:space="preserve"> </w:t>
      </w:r>
      <w:proofErr w:type="spellStart"/>
      <w:r>
        <w:t>Rekod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r>
        <w:rPr>
          <w:rStyle w:val="Emphasis"/>
        </w:rPr>
        <w:t>‘Backup’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penyenggaraan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Asas</w:t>
      </w:r>
      <w:proofErr w:type="spellEnd"/>
      <w:r>
        <w:t xml:space="preserve"> HTML</w:t>
      </w:r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r>
        <w:t xml:space="preserve">Pembangunan </w:t>
      </w:r>
      <w:proofErr w:type="spellStart"/>
      <w:r>
        <w:t>Laman</w:t>
      </w:r>
      <w:proofErr w:type="spellEnd"/>
      <w:r>
        <w:t xml:space="preserve"> Web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Pengajaran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Animasi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Penggunaan</w:t>
      </w:r>
      <w:proofErr w:type="spellEnd"/>
      <w:r>
        <w:t xml:space="preserve"> Audio </w:t>
      </w:r>
      <w:proofErr w:type="spellStart"/>
      <w:r>
        <w:t>dan</w:t>
      </w:r>
      <w:proofErr w:type="spellEnd"/>
      <w:r>
        <w:t xml:space="preserve"> Video</w:t>
      </w:r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Pemurnian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Pengajaran</w:t>
      </w:r>
      <w:proofErr w:type="spellEnd"/>
    </w:p>
    <w:p w:rsidR="00DE2281" w:rsidRDefault="00DE2281" w:rsidP="00DE2281">
      <w:pPr>
        <w:pStyle w:val="NormalWeb"/>
        <w:numPr>
          <w:ilvl w:val="0"/>
          <w:numId w:val="2"/>
        </w:numPr>
        <w:spacing w:before="0" w:beforeAutospacing="0"/>
      </w:pPr>
      <w:proofErr w:type="spellStart"/>
      <w:r>
        <w:t>Persembahan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Pengajaran</w:t>
      </w:r>
      <w:proofErr w:type="spellEnd"/>
    </w:p>
    <w:p w:rsidR="00DE2281" w:rsidRDefault="00DE2281" w:rsidP="00DE2281">
      <w:pPr>
        <w:pStyle w:val="style91"/>
        <w:spacing w:before="0" w:beforeAutospacing="0"/>
      </w:pPr>
      <w:r>
        <w:t>KUMPULAN SASARAN</w:t>
      </w:r>
    </w:p>
    <w:p w:rsidR="00DE2281" w:rsidRDefault="00DE2281" w:rsidP="00DE2281">
      <w:pPr>
        <w:pStyle w:val="NormalWeb"/>
        <w:numPr>
          <w:ilvl w:val="0"/>
          <w:numId w:val="3"/>
        </w:numPr>
        <w:spacing w:before="0" w:beforeAutospacing="0"/>
      </w:pPr>
      <w:proofErr w:type="spellStart"/>
      <w:r>
        <w:t>Staf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menduduki</w:t>
      </w:r>
      <w:proofErr w:type="spellEnd"/>
      <w:r>
        <w:t xml:space="preserve"> TK3</w:t>
      </w:r>
    </w:p>
    <w:p w:rsidR="00DE2281" w:rsidRDefault="00DE2281" w:rsidP="00DE2281">
      <w:pPr>
        <w:pStyle w:val="style91"/>
        <w:spacing w:before="0" w:beforeAutospacing="0"/>
      </w:pPr>
      <w:r>
        <w:t>BILANGAN PESERTA</w:t>
      </w:r>
    </w:p>
    <w:p w:rsidR="00DE2281" w:rsidRDefault="00DE2281" w:rsidP="00DE2281">
      <w:pPr>
        <w:pStyle w:val="NormalWeb"/>
        <w:spacing w:before="0" w:beforeAutospacing="0"/>
      </w:pPr>
      <w:r>
        <w:lastRenderedPageBreak/>
        <w:t xml:space="preserve">40 </w:t>
      </w:r>
      <w:proofErr w:type="spellStart"/>
      <w:r>
        <w:t>peserta</w:t>
      </w:r>
      <w:proofErr w:type="spellEnd"/>
    </w:p>
    <w:p w:rsidR="00DE2281" w:rsidRDefault="00DE2281" w:rsidP="00DE2281">
      <w:pPr>
        <w:pStyle w:val="NormalWeb"/>
        <w:spacing w:before="0" w:beforeAutospacing="0"/>
      </w:pPr>
      <w:r>
        <w:br/>
      </w:r>
      <w:r>
        <w:rPr>
          <w:rStyle w:val="style9"/>
        </w:rPr>
        <w:t xml:space="preserve">TEMPOH &amp; TENTATIF TARIKH KURSUS </w:t>
      </w:r>
    </w:p>
    <w:p w:rsidR="00DE2281" w:rsidRDefault="00DE2281" w:rsidP="00DE2281">
      <w:pPr>
        <w:pStyle w:val="NormalWeb"/>
        <w:spacing w:before="0" w:beforeAutospacing="0"/>
      </w:pPr>
      <w:r>
        <w:t xml:space="preserve">3 </w:t>
      </w:r>
      <w:proofErr w:type="spellStart"/>
      <w:r>
        <w:t>hari</w:t>
      </w:r>
      <w:proofErr w:type="spellEnd"/>
      <w:r>
        <w:t xml:space="preserve"> (11 – 13 </w:t>
      </w:r>
      <w:proofErr w:type="spellStart"/>
      <w:r>
        <w:t>Julai</w:t>
      </w:r>
      <w:proofErr w:type="spellEnd"/>
      <w:r>
        <w:t xml:space="preserve"> 2006)</w:t>
      </w:r>
    </w:p>
    <w:bookmarkEnd w:id="0"/>
    <w:p w:rsidR="002C1E4B" w:rsidRDefault="00DE2281" w:rsidP="00DE2281"/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03E"/>
    <w:multiLevelType w:val="multilevel"/>
    <w:tmpl w:val="062E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82A2C"/>
    <w:multiLevelType w:val="multilevel"/>
    <w:tmpl w:val="2DC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737D3"/>
    <w:multiLevelType w:val="multilevel"/>
    <w:tmpl w:val="CC04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1"/>
    <w:rsid w:val="00534D95"/>
    <w:rsid w:val="00D246CD"/>
    <w:rsid w:val="00D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DE2281"/>
  </w:style>
  <w:style w:type="paragraph" w:customStyle="1" w:styleId="style91">
    <w:name w:val="style91"/>
    <w:basedOn w:val="Normal"/>
    <w:rsid w:val="00DE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DE2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DE2281"/>
  </w:style>
  <w:style w:type="paragraph" w:customStyle="1" w:styleId="style91">
    <w:name w:val="style91"/>
    <w:basedOn w:val="Normal"/>
    <w:rsid w:val="00DE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Emphasis">
    <w:name w:val="Emphasis"/>
    <w:basedOn w:val="DefaultParagraphFont"/>
    <w:uiPriority w:val="20"/>
    <w:qFormat/>
    <w:rsid w:val="00DE2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2014-03-17T18:41:00Z</dcterms:created>
  <dcterms:modified xsi:type="dcterms:W3CDTF">2014-03-17T18:41:00Z</dcterms:modified>
</cp:coreProperties>
</file>